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2771819" cy="920334"/>
            <wp:effectExtent b="0" l="0" r="0" t="0"/>
            <wp:docPr descr="A picture containing text&#10;&#10;Description automatically generated" id="1" name="image1.png"/>
            <a:graphic>
              <a:graphicData uri="http://schemas.openxmlformats.org/drawingml/2006/picture">
                <pic:pic>
                  <pic:nvPicPr>
                    <pic:cNvPr descr="A picture containing text&#10;&#10;Description automatically generated" id="0" name="image1.png"/>
                    <pic:cNvPicPr preferRelativeResize="0"/>
                  </pic:nvPicPr>
                  <pic:blipFill>
                    <a:blip r:embed="rId6"/>
                    <a:srcRect b="0" l="0" r="0" t="0"/>
                    <a:stretch>
                      <a:fillRect/>
                    </a:stretch>
                  </pic:blipFill>
                  <pic:spPr>
                    <a:xfrm>
                      <a:off x="0" y="0"/>
                      <a:ext cx="2771819" cy="92033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WHISTLEBLOWING POLICY &amp; PROCEDURES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Version No. 1</w:t>
      </w:r>
    </w:p>
    <w:p w:rsidR="00000000" w:rsidDel="00000000" w:rsidP="00000000" w:rsidRDefault="00000000" w:rsidRPr="00000000" w14:paraId="00000026">
      <w:pPr>
        <w:rPr/>
      </w:pPr>
      <w:r w:rsidDel="00000000" w:rsidR="00000000" w:rsidRPr="00000000">
        <w:rPr>
          <w:rtl w:val="0"/>
        </w:rPr>
        <w:t xml:space="preserve">Dated: 26 January 2023</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b w:val="1"/>
          <w:sz w:val="32"/>
          <w:szCs w:val="32"/>
          <w:rtl w:val="0"/>
        </w:rPr>
        <w:t xml:space="preserve">Scope</w:t>
      </w:r>
    </w:p>
    <w:p w:rsidR="00000000" w:rsidDel="00000000" w:rsidP="00000000" w:rsidRDefault="00000000" w:rsidRPr="00000000" w14:paraId="00000029">
      <w:pPr>
        <w:jc w:val="both"/>
        <w:rPr>
          <w:b w:val="1"/>
          <w:sz w:val="32"/>
          <w:szCs w:val="32"/>
        </w:rPr>
      </w:pPr>
      <w:r w:rsidDel="00000000" w:rsidR="00000000" w:rsidRPr="00000000">
        <w:rPr>
          <w:rtl w:val="0"/>
        </w:rPr>
        <w:t xml:space="preserve">This policy applies to all Creative Active Lives CIC staff (including directors, board officers, employees, contractors, agency workers, casual workers, volunteers, consultants and trainees) It relates to actions by such staff as well as any concerns a colleague may have with one of Creative Active Lives CIC customers, suppliers or any other third parties with which Creative Active Lives CIC interacts or does business.</w:t>
      </w:r>
      <w:r w:rsidDel="00000000" w:rsidR="00000000" w:rsidRPr="00000000">
        <w:rPr>
          <w:rtl w:val="0"/>
        </w:rPr>
      </w:r>
    </w:p>
    <w:p w:rsidR="00000000" w:rsidDel="00000000" w:rsidP="00000000" w:rsidRDefault="00000000" w:rsidRPr="00000000" w14:paraId="0000002A">
      <w:pPr>
        <w:rPr>
          <w:b w:val="1"/>
          <w:sz w:val="32"/>
          <w:szCs w:val="32"/>
        </w:rPr>
      </w:pPr>
      <w:r w:rsidDel="00000000" w:rsidR="00000000" w:rsidRPr="00000000">
        <w:rPr>
          <w:rtl w:val="0"/>
        </w:rPr>
      </w:r>
    </w:p>
    <w:p w:rsidR="00000000" w:rsidDel="00000000" w:rsidP="00000000" w:rsidRDefault="00000000" w:rsidRPr="00000000" w14:paraId="0000002B">
      <w:pPr>
        <w:rPr>
          <w:b w:val="1"/>
          <w:sz w:val="32"/>
          <w:szCs w:val="32"/>
        </w:rPr>
      </w:pPr>
      <w:r w:rsidDel="00000000" w:rsidR="00000000" w:rsidRPr="00000000">
        <w:rPr>
          <w:b w:val="1"/>
          <w:sz w:val="32"/>
          <w:szCs w:val="32"/>
          <w:rtl w:val="0"/>
        </w:rPr>
        <w:t xml:space="preserve">Introduction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Creative Active Lives CIC is committed to conducting their business fairly, honestly, with transparency, and in compliance with all legal and regulatory obligations. We expect all Creative Active Lives CIC staff, and anyone acting on our behalf to do the same and to maintain the highest standards of ethical business </w:t>
      </w:r>
      <w:r w:rsidDel="00000000" w:rsidR="00000000" w:rsidRPr="00000000">
        <w:rPr>
          <w:rtl w:val="0"/>
        </w:rPr>
        <w:t xml:space="preserve">behaviour</w:t>
      </w:r>
      <w:r w:rsidDel="00000000" w:rsidR="00000000" w:rsidRPr="00000000">
        <w:rPr>
          <w:rtl w:val="0"/>
        </w:rPr>
        <w:t xml:space="preserve">. All </w:t>
      </w:r>
      <w:r w:rsidDel="00000000" w:rsidR="00000000" w:rsidRPr="00000000">
        <w:rPr>
          <w:rtl w:val="0"/>
        </w:rPr>
        <w:t xml:space="preserve">organisations</w:t>
      </w:r>
      <w:r w:rsidDel="00000000" w:rsidR="00000000" w:rsidRPr="00000000">
        <w:rPr>
          <w:rtl w:val="0"/>
        </w:rPr>
        <w:t xml:space="preserve"> face the risk of things going wrong from time to time, and a culture of openness and accountability is essential in order to prevent such situations occurring, and to address them when they do occur.</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A key aspect of ensuring Creative Active Lives CIC commitment to conducting business with integrity is providing a robust whistleblowing policy and reporting channel for Creative Active Lives CIC staff. All staff can feel able to report any wrongdoing in confidence.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At Creative Active Lives CIC, we encourage staff to report any concerns as soon as they arise; such concerns can be of any nature, including any matters in connection with Creative Active Lives CIC staff, as well as customers, suppliers and other third parties.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aim of this policy therefore is to:</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1"/>
        </w:numPr>
        <w:ind w:left="720" w:hanging="360"/>
        <w:jc w:val="both"/>
        <w:rPr>
          <w:u w:val="none"/>
        </w:rPr>
      </w:pPr>
      <w:r w:rsidDel="00000000" w:rsidR="00000000" w:rsidRPr="00000000">
        <w:rPr>
          <w:rtl w:val="0"/>
        </w:rPr>
        <w:t xml:space="preserve">Encourage and empower staff to speak up and report suspected wrongdoing as soon as possible, in the knowledge that their concerns will be taken seriously and investigated as appropriate, and that their confidentiality will be respected.</w:t>
      </w:r>
    </w:p>
    <w:p w:rsidR="00000000" w:rsidDel="00000000" w:rsidP="00000000" w:rsidRDefault="00000000" w:rsidRPr="00000000" w14:paraId="00000036">
      <w:pPr>
        <w:numPr>
          <w:ilvl w:val="0"/>
          <w:numId w:val="1"/>
        </w:numPr>
        <w:ind w:left="720" w:hanging="360"/>
        <w:jc w:val="both"/>
        <w:rPr>
          <w:u w:val="none"/>
        </w:rPr>
      </w:pPr>
      <w:r w:rsidDel="00000000" w:rsidR="00000000" w:rsidRPr="00000000">
        <w:rPr>
          <w:rtl w:val="0"/>
        </w:rPr>
        <w:t xml:space="preserve">Provide staff with guidance as to how to raise those concerns.</w:t>
      </w:r>
    </w:p>
    <w:p w:rsidR="00000000" w:rsidDel="00000000" w:rsidP="00000000" w:rsidRDefault="00000000" w:rsidRPr="00000000" w14:paraId="00000037">
      <w:pPr>
        <w:numPr>
          <w:ilvl w:val="0"/>
          <w:numId w:val="1"/>
        </w:numPr>
        <w:ind w:left="720" w:hanging="360"/>
        <w:jc w:val="both"/>
        <w:rPr>
          <w:u w:val="none"/>
        </w:rPr>
      </w:pPr>
      <w:r w:rsidDel="00000000" w:rsidR="00000000" w:rsidRPr="00000000">
        <w:rPr>
          <w:rtl w:val="0"/>
        </w:rPr>
        <w:t xml:space="preserve">Reassure staff that they will be able to raise genuine concerns without fear of reprisals, even if they turn out to be mistaken.</w:t>
      </w:r>
    </w:p>
    <w:p w:rsidR="00000000" w:rsidDel="00000000" w:rsidP="00000000" w:rsidRDefault="00000000" w:rsidRPr="00000000" w14:paraId="00000038">
      <w:pPr>
        <w:numPr>
          <w:ilvl w:val="0"/>
          <w:numId w:val="1"/>
        </w:numPr>
        <w:ind w:left="720" w:hanging="360"/>
        <w:jc w:val="both"/>
        <w:rPr>
          <w:u w:val="none"/>
        </w:rPr>
      </w:pPr>
      <w:r w:rsidDel="00000000" w:rsidR="00000000" w:rsidRPr="00000000">
        <w:rPr>
          <w:rtl w:val="0"/>
        </w:rPr>
        <w:t xml:space="preserve">Encourage a culture of openness.</w:t>
      </w:r>
    </w:p>
    <w:p w:rsidR="00000000" w:rsidDel="00000000" w:rsidP="00000000" w:rsidRDefault="00000000" w:rsidRPr="00000000" w14:paraId="00000039">
      <w:pPr>
        <w:numPr>
          <w:ilvl w:val="0"/>
          <w:numId w:val="1"/>
        </w:numPr>
        <w:ind w:left="720" w:hanging="360"/>
        <w:jc w:val="both"/>
        <w:rPr>
          <w:u w:val="none"/>
        </w:rPr>
      </w:pPr>
      <w:r w:rsidDel="00000000" w:rsidR="00000000" w:rsidRPr="00000000">
        <w:rPr>
          <w:rtl w:val="0"/>
        </w:rPr>
        <w:t xml:space="preserve">Ensure compliance for Creative Active Lives CIC with the relevant legislation.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below sets out in more detail what type of </w:t>
      </w:r>
      <w:r w:rsidDel="00000000" w:rsidR="00000000" w:rsidRPr="00000000">
        <w:rPr>
          <w:rtl w:val="0"/>
        </w:rPr>
        <w:t xml:space="preserve">behaviour</w:t>
      </w:r>
      <w:r w:rsidDel="00000000" w:rsidR="00000000" w:rsidRPr="00000000">
        <w:rPr>
          <w:rtl w:val="0"/>
        </w:rPr>
        <w:t xml:space="preserve"> this policy covers and what should be reported pursuant to this policy.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What Type of Misconduct Should Be Reported?</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As noted above, Creative Active Lives CIC wants to hear about such conduct that is unlawful, dishonest or unethical as soon as possible and is committed to addressing it. The below provides examples of the types of misconduct or </w:t>
      </w:r>
      <w:r w:rsidDel="00000000" w:rsidR="00000000" w:rsidRPr="00000000">
        <w:rPr>
          <w:rtl w:val="0"/>
        </w:rPr>
        <w:t xml:space="preserve">behaviour</w:t>
      </w:r>
      <w:r w:rsidDel="00000000" w:rsidR="00000000" w:rsidRPr="00000000">
        <w:rPr>
          <w:rtl w:val="0"/>
        </w:rPr>
        <w:t xml:space="preserve"> that could give rise to a report; however, it is not an exhaustive list and Creative Active Lives CIC encourages all staff to report any </w:t>
      </w:r>
      <w:r w:rsidDel="00000000" w:rsidR="00000000" w:rsidRPr="00000000">
        <w:rPr>
          <w:rtl w:val="0"/>
        </w:rPr>
        <w:t xml:space="preserve">behaviour</w:t>
      </w:r>
      <w:r w:rsidDel="00000000" w:rsidR="00000000" w:rsidRPr="00000000">
        <w:rPr>
          <w:rtl w:val="0"/>
        </w:rPr>
        <w:t xml:space="preserve"> or incidents which they have concerns about.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Criminal activity or </w:t>
      </w:r>
      <w:r w:rsidDel="00000000" w:rsidR="00000000" w:rsidRPr="00000000">
        <w:rPr>
          <w:rtl w:val="0"/>
        </w:rPr>
        <w:t xml:space="preserve">offences</w:t>
      </w:r>
      <w:r w:rsidDel="00000000" w:rsidR="00000000" w:rsidRPr="00000000">
        <w:rPr>
          <w:rtl w:val="0"/>
        </w:rPr>
        <w:t xml:space="preserve">.</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Corruption, bribery or blackmail.</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Financial malpractice, impropriety or mismanagement.</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Facilitating tax evasion.</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Failure to comply with any legal or professional obligation or regulatory requirements.</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Conduct likely to damage Creative Active Lives CIC reputation or financial wellbeing.</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Actions which endanger the health and safety of Creative Active Lives CIC staff or the public.</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Actions which cause damage to the environment.</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The deliberate provision of false information to public officers.</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A miscarriage of justice.</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Unauthorised</w:t>
      </w:r>
      <w:r w:rsidDel="00000000" w:rsidR="00000000" w:rsidRPr="00000000">
        <w:rPr>
          <w:rtl w:val="0"/>
        </w:rPr>
        <w:t xml:space="preserve"> disclosure of confidential information.</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The deliberate concealment of information relating to any of the above matters.</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Any retaliation against someone for speaking up or “whistleblowing”.</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Everyone has a responsibility to report any such misconduct or potential misconduct as soon as they become aware of it. If you are uncertain whether something is within scope of this policy, it is preferable that any concerns are reported rather than kept to oneself.</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How to Report A Concern </w:t>
      </w:r>
    </w:p>
    <w:p w:rsidR="00000000" w:rsidDel="00000000" w:rsidP="00000000" w:rsidRDefault="00000000" w:rsidRPr="00000000" w14:paraId="00000057">
      <w:pPr>
        <w:jc w:val="both"/>
        <w:rPr/>
      </w:pPr>
      <w:r w:rsidDel="00000000" w:rsidR="00000000" w:rsidRPr="00000000">
        <w:rPr>
          <w:rtl w:val="0"/>
        </w:rPr>
        <w:t xml:space="preserve">T</w:t>
      </w:r>
      <w:r w:rsidDel="00000000" w:rsidR="00000000" w:rsidRPr="00000000">
        <w:rPr>
          <w:rtl w:val="0"/>
        </w:rPr>
        <w:t xml:space="preserve">he whistleblowing procedures Creative Active Lives CIC has in place ensure that you will be taken through and will fully understand the overall process and next steps.</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Option 1 – Director</w:t>
      </w:r>
    </w:p>
    <w:p w:rsidR="00000000" w:rsidDel="00000000" w:rsidP="00000000" w:rsidRDefault="00000000" w:rsidRPr="00000000" w14:paraId="0000005A">
      <w:pPr>
        <w:jc w:val="both"/>
        <w:rPr/>
      </w:pPr>
      <w:r w:rsidDel="00000000" w:rsidR="00000000" w:rsidRPr="00000000">
        <w:rPr>
          <w:rtl w:val="0"/>
        </w:rPr>
        <w:t xml:space="preserve">Any reports should be made to Rachel Conlisk (Director) </w:t>
      </w:r>
      <w:hyperlink r:id="rId7">
        <w:r w:rsidDel="00000000" w:rsidR="00000000" w:rsidRPr="00000000">
          <w:rPr>
            <w:color w:val="1155cc"/>
            <w:u w:val="single"/>
            <w:rtl w:val="0"/>
          </w:rPr>
          <w:t xml:space="preserve">rachel@creativeactivelives.org.uk</w:t>
        </w:r>
      </w:hyperlink>
      <w:r w:rsidDel="00000000" w:rsidR="00000000" w:rsidRPr="00000000">
        <w:rPr>
          <w:rtl w:val="0"/>
        </w:rPr>
        <w:t xml:space="preserve">  in the first instance for further investigation. This may be done either verbally or in writing. Your concern may be escalated to appropriate parties, on the condition that your concern does not implicate such parties. A decision will then be taken as to who is best placed to investigate and resolve the matter.</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Option 2 – External Reporting</w:t>
      </w:r>
    </w:p>
    <w:p w:rsidR="00000000" w:rsidDel="00000000" w:rsidP="00000000" w:rsidRDefault="00000000" w:rsidRPr="00000000" w14:paraId="0000005D">
      <w:pPr>
        <w:jc w:val="both"/>
        <w:rPr/>
      </w:pPr>
      <w:r w:rsidDel="00000000" w:rsidR="00000000" w:rsidRPr="00000000">
        <w:rPr>
          <w:rtl w:val="0"/>
        </w:rPr>
        <w:t xml:space="preserve">Exception Cases Only</w:t>
      </w:r>
    </w:p>
    <w:p w:rsidR="00000000" w:rsidDel="00000000" w:rsidP="00000000" w:rsidRDefault="00000000" w:rsidRPr="00000000" w14:paraId="0000005E">
      <w:pPr>
        <w:jc w:val="both"/>
        <w:rPr/>
      </w:pPr>
      <w:r w:rsidDel="00000000" w:rsidR="00000000" w:rsidRPr="00000000">
        <w:rPr>
          <w:rtl w:val="0"/>
        </w:rPr>
        <w:t xml:space="preserve">The aim of this policy is to provide an internal mechanism for reporting, investigating and remedying any wrongdoing in the workplace. In most cases you should not find it necessary to alert anyone externally. However, Creative Active Lives CIC recognises that there may be circumstances where staff may feel they wish to report matters to outside bodies such as a regulator or the police. It will very rarely be appropriate to alert the media. We strongly encourage you to seek advice before reporting a concern to anyone external. The independent whistleblowing charity, Protect, operates a confidential helpline which can be reached on </w:t>
      </w:r>
      <w:r w:rsidDel="00000000" w:rsidR="00000000" w:rsidRPr="00000000">
        <w:rPr>
          <w:rtl w:val="0"/>
        </w:rPr>
        <w:t xml:space="preserve">020 3117 2520, and further information can be found on their website </w:t>
      </w:r>
      <w:hyperlink r:id="rId8">
        <w:r w:rsidDel="00000000" w:rsidR="00000000" w:rsidRPr="00000000">
          <w:rPr>
            <w:color w:val="1155cc"/>
            <w:u w:val="single"/>
            <w:rtl w:val="0"/>
          </w:rPr>
          <w:t xml:space="preserve">https://protect-advice.org.uk/</w:t>
        </w:r>
      </w:hyperlink>
      <w:r w:rsidDel="00000000" w:rsidR="00000000" w:rsidRPr="00000000">
        <w:rPr>
          <w:rtl w:val="0"/>
        </w:rPr>
        <w:t xml:space="preserve"> </w:t>
      </w:r>
      <w:r w:rsidDel="00000000" w:rsidR="00000000" w:rsidRPr="00000000">
        <w:rPr>
          <w:rtl w:val="0"/>
        </w:rPr>
        <w:t xml:space="preserve">They also have a list of prescribed regulators for reporting certain types of concern. Whistleblowing concerns usually relate to the conduct of our staff, but they may sometimes relate to the actions of a third party, such as a customer, supplier or service provider. In some circumstances the law will protect you if you raise the matter with the third party directly. However, we encourage you to report such concerns internally first. </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What Will Creative Active Lives CIC Do About Concerns That Are Raised?</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Once you have raised a concern, the person to whom you raised the concern will make a decision as to who is best placed to investigate the matter. We will endeavour to keep you informed of the progress of the investigation. However, sometimes the need for confidentiality may prevent us giving you specific details of the investigation or any disciplinary action taken as a result. You should treat any information about the investigation as confidential. If we conclude that a whistleblower has made false allegations maliciously, the whistleblower will be subject to disciplinary action.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Protection Against Retaliation</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Creative Active Lives CIC will ensure that genuine concerns raised of a reasonable belief can be raised without fear of retaliation and will not affect the continued employment, work or career with Creative Active Lives CIC of the person who raised their concerns.</w:t>
      </w:r>
    </w:p>
    <w:p w:rsidR="00000000" w:rsidDel="00000000" w:rsidP="00000000" w:rsidRDefault="00000000" w:rsidRPr="00000000" w14:paraId="00000067">
      <w:pPr>
        <w:jc w:val="both"/>
        <w:rPr/>
      </w:pPr>
      <w:r w:rsidDel="00000000" w:rsidR="00000000" w:rsidRPr="00000000">
        <w:rPr>
          <w:rtl w:val="0"/>
        </w:rPr>
        <w:t xml:space="preserve">Creative Active Lives CIC will not tolerate harassment, victimisation or retaliation towards any person for raising concerns on the basis of a reasonable belief or objecting or refusing to participate in any act or practice that they honestly believe to be in violation of law or misconduct. Any such harassment, victimisation or retaliation will be treated as very serious and will be a disciplinary offence in accordance with Creative Active Lives CIC procedures.</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Confidential and Anonymous Reporting</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All reports will be handled in complete confidence and the identity of the individual reporting the</w:t>
      </w:r>
    </w:p>
    <w:p w:rsidR="00000000" w:rsidDel="00000000" w:rsidP="00000000" w:rsidRDefault="00000000" w:rsidRPr="00000000" w14:paraId="0000006C">
      <w:pPr>
        <w:rPr/>
      </w:pPr>
      <w:r w:rsidDel="00000000" w:rsidR="00000000" w:rsidRPr="00000000">
        <w:rPr>
          <w:rtl w:val="0"/>
        </w:rPr>
        <w:t xml:space="preserve">the issue will be kept confidential and only disclosed to those who need to know it for purposes of any investigation. </w:t>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achel@creativeactivelives.org.uk" TargetMode="External"/><Relationship Id="rId8" Type="http://schemas.openxmlformats.org/officeDocument/2006/relationships/hyperlink" Target="https://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